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C9" w:rsidRPr="00DF3F50" w:rsidRDefault="002E01C9" w:rsidP="002E01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2E01C9" w:rsidRPr="00DF3F50" w:rsidRDefault="002E01C9" w:rsidP="002E01C9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DF3F50">
        <w:rPr>
          <w:rFonts w:ascii="Verdana" w:hAnsi="Verdana" w:cs="Arial"/>
          <w:noProof/>
          <w:sz w:val="22"/>
          <w:szCs w:val="22"/>
          <w:lang w:val="en-GB" w:eastAsia="en-GB"/>
        </w:rPr>
        <w:drawing>
          <wp:inline distT="0" distB="0" distL="0" distR="0">
            <wp:extent cx="1405255" cy="1327150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C9" w:rsidRDefault="002E01C9" w:rsidP="002E01C9">
      <w:pPr>
        <w:spacing w:line="360" w:lineRule="auto"/>
        <w:jc w:val="center"/>
        <w:rPr>
          <w:rFonts w:ascii="Verdana" w:hAnsi="Verdana" w:cs="Tahoma"/>
          <w:color w:val="00487E"/>
          <w:sz w:val="40"/>
          <w:szCs w:val="40"/>
        </w:rPr>
      </w:pPr>
      <w:r w:rsidRPr="00DF3F50">
        <w:rPr>
          <w:rFonts w:ascii="Verdana" w:hAnsi="Verdana" w:cs="Tahoma"/>
          <w:color w:val="00487E"/>
          <w:sz w:val="40"/>
          <w:szCs w:val="40"/>
        </w:rPr>
        <w:t>P</w:t>
      </w:r>
      <w:r>
        <w:rPr>
          <w:rFonts w:ascii="Verdana" w:hAnsi="Verdana" w:cs="Tahoma"/>
          <w:color w:val="00487E"/>
          <w:sz w:val="40"/>
          <w:szCs w:val="40"/>
        </w:rPr>
        <w:t>RESS</w:t>
      </w:r>
      <w:r w:rsidRPr="00DF3F50">
        <w:rPr>
          <w:rFonts w:ascii="Verdana" w:hAnsi="Verdana" w:cs="Tahoma"/>
          <w:color w:val="00487E"/>
          <w:sz w:val="40"/>
          <w:szCs w:val="40"/>
        </w:rPr>
        <w:t xml:space="preserve"> R</w:t>
      </w:r>
      <w:r>
        <w:rPr>
          <w:rFonts w:ascii="Verdana" w:hAnsi="Verdana" w:cs="Tahoma"/>
          <w:color w:val="00487E"/>
          <w:sz w:val="40"/>
          <w:szCs w:val="40"/>
        </w:rPr>
        <w:t>ELEASE</w:t>
      </w:r>
    </w:p>
    <w:p w:rsidR="002E01C9" w:rsidRDefault="002E01C9" w:rsidP="002E01C9">
      <w:pPr>
        <w:rPr>
          <w:rFonts w:ascii="Century Gothic" w:hAnsi="Century Gothic"/>
          <w:b/>
        </w:rPr>
      </w:pPr>
      <w:r w:rsidRPr="002E01C9">
        <w:rPr>
          <w:rFonts w:ascii="Century Gothic" w:hAnsi="Century Gothic"/>
          <w:b/>
        </w:rPr>
        <w:t>Vandals destroy high-voltage underground cable in Nairobi</w:t>
      </w:r>
    </w:p>
    <w:p w:rsidR="002E01C9" w:rsidRPr="008525A1" w:rsidRDefault="002E01C9" w:rsidP="002E01C9">
      <w:pPr>
        <w:rPr>
          <w:rFonts w:ascii="Century Gothic" w:hAnsi="Century Gothic"/>
          <w:b/>
        </w:rPr>
      </w:pPr>
    </w:p>
    <w:p w:rsidR="00B91382" w:rsidRPr="00B91382" w:rsidRDefault="002E01C9" w:rsidP="00B91382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 xml:space="preserve">Nairobi, April </w:t>
      </w:r>
      <w:r w:rsidR="001B4CFD">
        <w:rPr>
          <w:rFonts w:ascii="Century Gothic" w:hAnsi="Century Gothic"/>
          <w:b/>
          <w:bCs/>
        </w:rPr>
        <w:t>20</w:t>
      </w:r>
      <w:r w:rsidR="00B91382">
        <w:rPr>
          <w:rFonts w:ascii="Century Gothic" w:hAnsi="Century Gothic"/>
          <w:b/>
          <w:bCs/>
        </w:rPr>
        <w:t xml:space="preserve">, 2020 …   </w:t>
      </w:r>
      <w:r w:rsidR="00B91382" w:rsidRPr="00B91382">
        <w:rPr>
          <w:rFonts w:ascii="Century Gothic" w:hAnsi="Century Gothic"/>
          <w:bCs/>
        </w:rPr>
        <w:t xml:space="preserve">Power supply in parts of Nairobi was interrupted early this morning after a section of high-voltage underground cable that provides electricity to the City Centre and its environs was </w:t>
      </w:r>
      <w:proofErr w:type="spellStart"/>
      <w:r w:rsidR="00B91382" w:rsidRPr="00B91382">
        <w:rPr>
          <w:rFonts w:ascii="Century Gothic" w:hAnsi="Century Gothic"/>
          <w:bCs/>
        </w:rPr>
        <w:t>vandalised</w:t>
      </w:r>
      <w:proofErr w:type="spellEnd"/>
      <w:r w:rsidR="00B91382" w:rsidRPr="00B91382">
        <w:rPr>
          <w:rFonts w:ascii="Century Gothic" w:hAnsi="Century Gothic"/>
          <w:bCs/>
        </w:rPr>
        <w:t xml:space="preserve"> last night. </w:t>
      </w:r>
    </w:p>
    <w:p w:rsidR="00B91382" w:rsidRPr="00B91382" w:rsidRDefault="00B91382" w:rsidP="00B91382">
      <w:pPr>
        <w:jc w:val="both"/>
        <w:rPr>
          <w:rFonts w:ascii="Century Gothic" w:hAnsi="Century Gothic"/>
          <w:bCs/>
        </w:rPr>
      </w:pPr>
    </w:p>
    <w:p w:rsidR="00B91382" w:rsidRPr="00B91382" w:rsidRDefault="00B91382" w:rsidP="00B91382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The critical </w:t>
      </w:r>
      <w:r w:rsidRPr="00B91382">
        <w:rPr>
          <w:rFonts w:ascii="Century Gothic" w:hAnsi="Century Gothic"/>
          <w:bCs/>
        </w:rPr>
        <w:t>power cable (220kv)</w:t>
      </w:r>
      <w:r>
        <w:rPr>
          <w:rFonts w:ascii="Century Gothic" w:hAnsi="Century Gothic"/>
          <w:bCs/>
        </w:rPr>
        <w:t>,</w:t>
      </w:r>
      <w:r w:rsidRPr="00B91382">
        <w:rPr>
          <w:rFonts w:ascii="Century Gothic" w:hAnsi="Century Gothic"/>
          <w:bCs/>
        </w:rPr>
        <w:t xml:space="preserve"> which evacuates bulk power supply from </w:t>
      </w:r>
      <w:proofErr w:type="spellStart"/>
      <w:r w:rsidRPr="00B91382">
        <w:rPr>
          <w:rFonts w:ascii="Century Gothic" w:hAnsi="Century Gothic"/>
          <w:bCs/>
        </w:rPr>
        <w:t>Embakasi</w:t>
      </w:r>
      <w:proofErr w:type="spellEnd"/>
      <w:r w:rsidRPr="00B91382">
        <w:rPr>
          <w:rFonts w:ascii="Century Gothic" w:hAnsi="Century Gothic"/>
          <w:bCs/>
        </w:rPr>
        <w:t xml:space="preserve"> Substation to the City Centre, was </w:t>
      </w:r>
      <w:proofErr w:type="spellStart"/>
      <w:r w:rsidRPr="00B91382">
        <w:rPr>
          <w:rFonts w:ascii="Century Gothic" w:hAnsi="Century Gothic"/>
          <w:bCs/>
        </w:rPr>
        <w:t>vandalised</w:t>
      </w:r>
      <w:proofErr w:type="spellEnd"/>
      <w:r w:rsidRPr="00B91382">
        <w:rPr>
          <w:rFonts w:ascii="Century Gothic" w:hAnsi="Century Gothic"/>
          <w:bCs/>
        </w:rPr>
        <w:t xml:space="preserve"> near </w:t>
      </w:r>
      <w:proofErr w:type="spellStart"/>
      <w:r w:rsidRPr="00B91382">
        <w:rPr>
          <w:rFonts w:ascii="Century Gothic" w:hAnsi="Century Gothic"/>
          <w:bCs/>
        </w:rPr>
        <w:t>Langata</w:t>
      </w:r>
      <w:proofErr w:type="spellEnd"/>
      <w:r w:rsidRPr="00B91382">
        <w:rPr>
          <w:rFonts w:ascii="Century Gothic" w:hAnsi="Century Gothic"/>
          <w:bCs/>
        </w:rPr>
        <w:t xml:space="preserve"> Estate. </w:t>
      </w:r>
    </w:p>
    <w:p w:rsidR="00B91382" w:rsidRPr="00B91382" w:rsidRDefault="00B91382" w:rsidP="00B91382">
      <w:pPr>
        <w:jc w:val="both"/>
        <w:rPr>
          <w:rFonts w:ascii="Century Gothic" w:hAnsi="Century Gothic"/>
          <w:bCs/>
        </w:rPr>
      </w:pPr>
    </w:p>
    <w:p w:rsidR="00B91382" w:rsidRPr="00B91382" w:rsidRDefault="00B91382" w:rsidP="00B91382">
      <w:pPr>
        <w:jc w:val="both"/>
        <w:rPr>
          <w:rFonts w:ascii="Century Gothic" w:hAnsi="Century Gothic"/>
          <w:bCs/>
        </w:rPr>
      </w:pPr>
      <w:r w:rsidRPr="00B91382">
        <w:rPr>
          <w:rFonts w:ascii="Century Gothic" w:hAnsi="Century Gothic"/>
          <w:bCs/>
        </w:rPr>
        <w:t xml:space="preserve">Areas affected by the service disruption include parts of the Central Business District, </w:t>
      </w:r>
      <w:proofErr w:type="spellStart"/>
      <w:r w:rsidRPr="00B91382">
        <w:rPr>
          <w:rFonts w:ascii="Century Gothic" w:hAnsi="Century Gothic"/>
          <w:bCs/>
        </w:rPr>
        <w:t>Gikomba</w:t>
      </w:r>
      <w:proofErr w:type="spellEnd"/>
      <w:r w:rsidRPr="00B91382">
        <w:rPr>
          <w:rFonts w:ascii="Century Gothic" w:hAnsi="Century Gothic"/>
          <w:bCs/>
        </w:rPr>
        <w:t xml:space="preserve">, </w:t>
      </w:r>
      <w:proofErr w:type="spellStart"/>
      <w:r w:rsidRPr="00B91382">
        <w:rPr>
          <w:rFonts w:ascii="Century Gothic" w:hAnsi="Century Gothic"/>
          <w:bCs/>
        </w:rPr>
        <w:t>Lavington</w:t>
      </w:r>
      <w:proofErr w:type="spellEnd"/>
      <w:r w:rsidRPr="00B91382">
        <w:rPr>
          <w:rFonts w:ascii="Century Gothic" w:hAnsi="Century Gothic"/>
          <w:bCs/>
        </w:rPr>
        <w:t xml:space="preserve">, Upper Hill, </w:t>
      </w:r>
      <w:proofErr w:type="spellStart"/>
      <w:r w:rsidRPr="00B91382">
        <w:rPr>
          <w:rFonts w:ascii="Century Gothic" w:hAnsi="Century Gothic"/>
          <w:bCs/>
        </w:rPr>
        <w:t>Kileleshwa</w:t>
      </w:r>
      <w:proofErr w:type="spellEnd"/>
      <w:r w:rsidRPr="00B91382">
        <w:rPr>
          <w:rFonts w:ascii="Century Gothic" w:hAnsi="Century Gothic"/>
          <w:bCs/>
        </w:rPr>
        <w:t xml:space="preserve">, </w:t>
      </w:r>
      <w:proofErr w:type="spellStart"/>
      <w:r w:rsidRPr="00B91382">
        <w:rPr>
          <w:rFonts w:ascii="Century Gothic" w:hAnsi="Century Gothic"/>
          <w:bCs/>
        </w:rPr>
        <w:t>Muthurwa</w:t>
      </w:r>
      <w:proofErr w:type="spellEnd"/>
      <w:r w:rsidRPr="00B91382">
        <w:rPr>
          <w:rFonts w:ascii="Century Gothic" w:hAnsi="Century Gothic"/>
          <w:bCs/>
        </w:rPr>
        <w:t xml:space="preserve">, </w:t>
      </w:r>
      <w:proofErr w:type="spellStart"/>
      <w:r w:rsidRPr="00B91382">
        <w:rPr>
          <w:rFonts w:ascii="Century Gothic" w:hAnsi="Century Gothic"/>
          <w:bCs/>
        </w:rPr>
        <w:t>Kilimani</w:t>
      </w:r>
      <w:proofErr w:type="spellEnd"/>
      <w:r w:rsidRPr="00B91382">
        <w:rPr>
          <w:rFonts w:ascii="Century Gothic" w:hAnsi="Century Gothic"/>
          <w:bCs/>
        </w:rPr>
        <w:t xml:space="preserve"> and </w:t>
      </w:r>
      <w:r>
        <w:rPr>
          <w:rFonts w:ascii="Century Gothic" w:hAnsi="Century Gothic"/>
          <w:bCs/>
        </w:rPr>
        <w:t>sections</w:t>
      </w:r>
      <w:r w:rsidRPr="00B91382">
        <w:rPr>
          <w:rFonts w:ascii="Century Gothic" w:hAnsi="Century Gothic"/>
          <w:bCs/>
        </w:rPr>
        <w:t xml:space="preserve"> of </w:t>
      </w:r>
      <w:proofErr w:type="spellStart"/>
      <w:r w:rsidRPr="00B91382">
        <w:rPr>
          <w:rFonts w:ascii="Century Gothic" w:hAnsi="Century Gothic"/>
          <w:bCs/>
        </w:rPr>
        <w:t>Waiyaki</w:t>
      </w:r>
      <w:proofErr w:type="spellEnd"/>
      <w:r w:rsidRPr="00B91382">
        <w:rPr>
          <w:rFonts w:ascii="Century Gothic" w:hAnsi="Century Gothic"/>
          <w:bCs/>
        </w:rPr>
        <w:t xml:space="preserve"> Way, </w:t>
      </w:r>
      <w:r w:rsidRPr="00B91382">
        <w:rPr>
          <w:rFonts w:ascii="Century Gothic" w:hAnsi="Century Gothic"/>
          <w:bCs/>
        </w:rPr>
        <w:t>Industrial</w:t>
      </w:r>
      <w:r w:rsidRPr="00B91382">
        <w:rPr>
          <w:rFonts w:ascii="Century Gothic" w:hAnsi="Century Gothic"/>
          <w:bCs/>
        </w:rPr>
        <w:t xml:space="preserve"> Area, </w:t>
      </w:r>
      <w:proofErr w:type="spellStart"/>
      <w:r w:rsidRPr="00B91382">
        <w:rPr>
          <w:rFonts w:ascii="Century Gothic" w:hAnsi="Century Gothic"/>
          <w:bCs/>
        </w:rPr>
        <w:t>Jogoo</w:t>
      </w:r>
      <w:proofErr w:type="spellEnd"/>
      <w:r w:rsidRPr="00B91382">
        <w:rPr>
          <w:rFonts w:ascii="Century Gothic" w:hAnsi="Century Gothic"/>
          <w:bCs/>
        </w:rPr>
        <w:t xml:space="preserve"> Road</w:t>
      </w:r>
      <w:r>
        <w:rPr>
          <w:rFonts w:ascii="Century Gothic" w:hAnsi="Century Gothic"/>
          <w:bCs/>
        </w:rPr>
        <w:t>,</w:t>
      </w:r>
      <w:r w:rsidRPr="00B91382">
        <w:rPr>
          <w:rFonts w:ascii="Century Gothic" w:hAnsi="Century Gothic"/>
          <w:bCs/>
        </w:rPr>
        <w:t xml:space="preserve"> and </w:t>
      </w:r>
      <w:proofErr w:type="spellStart"/>
      <w:r w:rsidRPr="00B91382">
        <w:rPr>
          <w:rFonts w:ascii="Century Gothic" w:hAnsi="Century Gothic"/>
          <w:bCs/>
        </w:rPr>
        <w:t>Likoni</w:t>
      </w:r>
      <w:proofErr w:type="spellEnd"/>
      <w:r w:rsidRPr="00B91382">
        <w:rPr>
          <w:rFonts w:ascii="Century Gothic" w:hAnsi="Century Gothic"/>
          <w:bCs/>
        </w:rPr>
        <w:t xml:space="preserve"> Road. </w:t>
      </w:r>
    </w:p>
    <w:p w:rsidR="00B91382" w:rsidRPr="00B91382" w:rsidRDefault="00B91382" w:rsidP="00B91382">
      <w:pPr>
        <w:jc w:val="both"/>
        <w:rPr>
          <w:rFonts w:ascii="Century Gothic" w:hAnsi="Century Gothic"/>
          <w:bCs/>
        </w:rPr>
      </w:pPr>
    </w:p>
    <w:p w:rsidR="00B91382" w:rsidRPr="00B91382" w:rsidRDefault="00B91382" w:rsidP="00B91382">
      <w:pPr>
        <w:jc w:val="both"/>
        <w:rPr>
          <w:rFonts w:ascii="Century Gothic" w:hAnsi="Century Gothic"/>
          <w:bCs/>
        </w:rPr>
      </w:pPr>
      <w:r w:rsidRPr="00B91382">
        <w:rPr>
          <w:rFonts w:ascii="Century Gothic" w:hAnsi="Century Gothic"/>
          <w:bCs/>
        </w:rPr>
        <w:t xml:space="preserve">"The Company has managed to restore power to most areas using alternative lines but electricity supply remains unstable due to capacity challenges," said </w:t>
      </w:r>
      <w:r>
        <w:rPr>
          <w:rFonts w:ascii="Century Gothic" w:hAnsi="Century Gothic"/>
          <w:bCs/>
        </w:rPr>
        <w:t xml:space="preserve">the utility’s General Manager, </w:t>
      </w:r>
      <w:r w:rsidRPr="00B91382">
        <w:rPr>
          <w:rFonts w:ascii="Century Gothic" w:hAnsi="Century Gothic"/>
          <w:bCs/>
        </w:rPr>
        <w:t xml:space="preserve">Network Management, </w:t>
      </w:r>
      <w:proofErr w:type="gramStart"/>
      <w:r w:rsidRPr="00B91382">
        <w:rPr>
          <w:rFonts w:ascii="Century Gothic" w:hAnsi="Century Gothic"/>
          <w:bCs/>
        </w:rPr>
        <w:t>Eng</w:t>
      </w:r>
      <w:proofErr w:type="gramEnd"/>
      <w:r w:rsidRPr="00B91382">
        <w:rPr>
          <w:rFonts w:ascii="Century Gothic" w:hAnsi="Century Gothic"/>
          <w:bCs/>
        </w:rPr>
        <w:t xml:space="preserve">. Charles Mwaura. </w:t>
      </w:r>
    </w:p>
    <w:p w:rsidR="00B91382" w:rsidRPr="00B91382" w:rsidRDefault="00B91382" w:rsidP="00B91382">
      <w:pPr>
        <w:jc w:val="both"/>
        <w:rPr>
          <w:rFonts w:ascii="Century Gothic" w:hAnsi="Century Gothic"/>
          <w:bCs/>
        </w:rPr>
      </w:pPr>
    </w:p>
    <w:p w:rsidR="001B4CFD" w:rsidRDefault="00B91382" w:rsidP="00B91382">
      <w:pPr>
        <w:jc w:val="both"/>
        <w:rPr>
          <w:rFonts w:ascii="Century Gothic" w:hAnsi="Century Gothic"/>
        </w:rPr>
      </w:pPr>
      <w:r w:rsidRPr="00B91382">
        <w:rPr>
          <w:rFonts w:ascii="Century Gothic" w:hAnsi="Century Gothic"/>
          <w:bCs/>
        </w:rPr>
        <w:t>Eng. Mwaura said the Company is working towards restoring normal power supply as soon as possible.</w:t>
      </w:r>
    </w:p>
    <w:p w:rsidR="004F4837" w:rsidRDefault="004F4837" w:rsidP="002E01C9">
      <w:pPr>
        <w:jc w:val="both"/>
        <w:rPr>
          <w:rFonts w:ascii="Century Gothic" w:hAnsi="Century Gothic"/>
        </w:rPr>
      </w:pPr>
      <w:bookmarkStart w:id="0" w:name="_GoBack"/>
      <w:bookmarkEnd w:id="0"/>
    </w:p>
    <w:p w:rsidR="001B4CFD" w:rsidRPr="001B4CFD" w:rsidRDefault="001B4CFD" w:rsidP="001B4CFD">
      <w:pPr>
        <w:jc w:val="both"/>
        <w:rPr>
          <w:rFonts w:ascii="Century Gothic" w:hAnsi="Century Gothic"/>
          <w:b/>
        </w:rPr>
      </w:pPr>
      <w:r w:rsidRPr="001B4CFD">
        <w:rPr>
          <w:rFonts w:ascii="Century Gothic" w:hAnsi="Century Gothic"/>
          <w:b/>
        </w:rPr>
        <w:t>ENDS…………………….</w:t>
      </w:r>
    </w:p>
    <w:p w:rsidR="001B4CFD" w:rsidRPr="001B4CFD" w:rsidRDefault="001B4CFD" w:rsidP="001B4CFD">
      <w:pPr>
        <w:jc w:val="both"/>
        <w:rPr>
          <w:rFonts w:ascii="Century Gothic" w:hAnsi="Century Gothic"/>
          <w:b/>
        </w:rPr>
      </w:pPr>
    </w:p>
    <w:p w:rsidR="001B4CFD" w:rsidRPr="001B4CFD" w:rsidRDefault="001B4CFD" w:rsidP="001B4CFD">
      <w:pPr>
        <w:jc w:val="both"/>
        <w:rPr>
          <w:rFonts w:ascii="Century Gothic" w:hAnsi="Century Gothic"/>
          <w:b/>
        </w:rPr>
      </w:pPr>
      <w:r w:rsidRPr="001B4CFD">
        <w:rPr>
          <w:rFonts w:ascii="Century Gothic" w:hAnsi="Century Gothic"/>
          <w:b/>
        </w:rPr>
        <w:t>For more information, contact:</w:t>
      </w:r>
    </w:p>
    <w:p w:rsidR="001B4CFD" w:rsidRPr="001B4CFD" w:rsidRDefault="001B4CFD" w:rsidP="001B4CFD">
      <w:pPr>
        <w:jc w:val="both"/>
        <w:rPr>
          <w:rFonts w:ascii="Century Gothic" w:hAnsi="Century Gothic"/>
          <w:b/>
        </w:rPr>
      </w:pPr>
      <w:r w:rsidRPr="001B4CFD">
        <w:rPr>
          <w:rFonts w:ascii="Century Gothic" w:hAnsi="Century Gothic"/>
          <w:b/>
        </w:rPr>
        <w:t>Kenya Power Corporate Communications Dept.</w:t>
      </w:r>
    </w:p>
    <w:p w:rsidR="001B4CFD" w:rsidRPr="001B4CFD" w:rsidRDefault="001B4CFD" w:rsidP="001B4CFD">
      <w:pPr>
        <w:jc w:val="both"/>
        <w:rPr>
          <w:b/>
        </w:rPr>
      </w:pPr>
      <w:r w:rsidRPr="001B4CFD">
        <w:rPr>
          <w:rFonts w:ascii="Century Gothic" w:hAnsi="Century Gothic"/>
          <w:b/>
        </w:rPr>
        <w:t>Tel. 3201622/39/47</w:t>
      </w:r>
      <w:r w:rsidRPr="001B4CFD">
        <w:rPr>
          <w:b/>
        </w:rPr>
        <w:tab/>
      </w:r>
    </w:p>
    <w:sectPr w:rsidR="001B4CFD" w:rsidRPr="001B4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C9"/>
    <w:rsid w:val="001B4CFD"/>
    <w:rsid w:val="002E01C9"/>
    <w:rsid w:val="004F4837"/>
    <w:rsid w:val="00B91382"/>
    <w:rsid w:val="00C23237"/>
    <w:rsid w:val="00E8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E1376-6E61-4533-B399-BB82B8DB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1C9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Sanda</dc:creator>
  <cp:keywords/>
  <dc:description/>
  <cp:lastModifiedBy>Ruth Sanda</cp:lastModifiedBy>
  <cp:revision>3</cp:revision>
  <dcterms:created xsi:type="dcterms:W3CDTF">2020-04-20T07:40:00Z</dcterms:created>
  <dcterms:modified xsi:type="dcterms:W3CDTF">2020-04-20T09:49:00Z</dcterms:modified>
</cp:coreProperties>
</file>